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lang w:val="en-US" w:eastAsia="zh-CN"/>
        </w:rPr>
      </w:pPr>
      <w:r>
        <w:rPr>
          <w:rFonts w:hint="eastAsia" w:ascii="方正小标宋简体" w:hAnsi="方正小标宋简体" w:eastAsia="方正小标宋简体" w:cs="方正小标宋简体"/>
          <w:sz w:val="36"/>
          <w:szCs w:val="36"/>
        </w:rPr>
        <w:t>赤峰学院</w:t>
      </w:r>
      <w:r>
        <w:rPr>
          <w:rFonts w:hint="eastAsia" w:ascii="方正小标宋简体" w:hAnsi="方正小标宋简体" w:eastAsia="方正小标宋简体" w:cs="方正小标宋简体"/>
          <w:b w:val="0"/>
          <w:bCs/>
          <w:sz w:val="36"/>
          <w:szCs w:val="36"/>
          <w:lang w:val="en-US" w:eastAsia="zh-CN"/>
        </w:rPr>
        <w:t>第六届</w:t>
      </w:r>
      <w:r>
        <w:rPr>
          <w:rFonts w:hint="eastAsia" w:ascii="方正小标宋简体" w:hAnsi="方正小标宋简体" w:eastAsia="方正小标宋简体" w:cs="方正小标宋简体"/>
          <w:sz w:val="36"/>
          <w:szCs w:val="36"/>
        </w:rPr>
        <w:t>“</w:t>
      </w:r>
      <w:bookmarkStart w:id="0" w:name="_GoBack"/>
      <w:bookmarkEnd w:id="0"/>
      <w:r>
        <w:rPr>
          <w:rFonts w:hint="eastAsia" w:ascii="方正小标宋简体" w:hAnsi="方正小标宋简体" w:eastAsia="方正小标宋简体" w:cs="方正小标宋简体"/>
          <w:sz w:val="36"/>
          <w:szCs w:val="36"/>
        </w:rPr>
        <w:t>汉字听写大会”</w:t>
      </w:r>
      <w:r>
        <w:rPr>
          <w:rFonts w:hint="eastAsia" w:ascii="方正小标宋简体" w:hAnsi="方正小标宋简体" w:eastAsia="方正小标宋简体" w:cs="方正小标宋简体"/>
          <w:sz w:val="36"/>
          <w:szCs w:val="36"/>
          <w:lang w:val="en-US" w:eastAsia="zh-CN"/>
        </w:rPr>
        <w:t>决赛线上安排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设备及环境要求参赛选手需要保证通畅的网络环境，需提前安装</w:t>
      </w:r>
      <w:r>
        <w:rPr>
          <w:rFonts w:hint="eastAsia" w:ascii="仿宋" w:hAnsi="仿宋" w:eastAsia="仿宋" w:cs="仿宋"/>
          <w:b/>
          <w:bCs/>
          <w:sz w:val="32"/>
          <w:szCs w:val="32"/>
          <w:u w:val="none"/>
          <w:lang w:val="en-US" w:eastAsia="zh-CN"/>
        </w:rPr>
        <w:t>腾讯会议、钉钉会议，</w:t>
      </w:r>
      <w:r>
        <w:rPr>
          <w:rFonts w:hint="eastAsia" w:ascii="仿宋" w:hAnsi="仿宋" w:eastAsia="仿宋" w:cs="仿宋"/>
          <w:b w:val="0"/>
          <w:bCs w:val="0"/>
          <w:sz w:val="32"/>
          <w:szCs w:val="32"/>
          <w:lang w:val="en-US" w:eastAsia="zh-CN"/>
        </w:rPr>
        <w:t>并准备可以支撑“双机位”运行的硬件，即需要两部带摄像头的设备及附件，包括笔记本电脑手机、手机支架等。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台设备（第一机位）从正面拍摄，放置在距离本人30cm处，另一台设备（第二机位）从参赛选手侧后方45°距离本人30cm处拍摄，确保第一机位和第二机位分别从参赛选手面前和身后完整拍摄到参赛选手全身、评委老师能够从第二机位清晰看到第一机位屏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比赛开始前，参赛选手应当根据评委老师的指令，手持摄像头，环绕360°展示本人比赛环境。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参赛选手应当选择独立、可封闭的空间，确保安静整洁，比赛期间严禁他人进入参赛独立空间。除比赛要求的设备和物品外，比赛场所参赛选手座位1.5米范围内不得存放任何书刊、报纸、资料、电子设备等。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参赛选手提前测试设备和网络，须保证设备电量充足、网络连接正常。比赛进行中须关闭移动设备录屏、音乐、闹钟等可能影响正常比赛的应用程序。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请各位参赛选手提前按以上要求做好准备。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2429510</wp:posOffset>
            </wp:positionH>
            <wp:positionV relativeFrom="paragraph">
              <wp:posOffset>307975</wp:posOffset>
            </wp:positionV>
            <wp:extent cx="2696210" cy="1896745"/>
            <wp:effectExtent l="0" t="0" r="1270" b="825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preferRelativeResize="0">
                      <a:picLocks noChangeAspect="1"/>
                    </pic:cNvPicPr>
                  </pic:nvPicPr>
                  <pic:blipFill>
                    <a:blip r:embed="rId4"/>
                    <a:stretch>
                      <a:fillRect/>
                    </a:stretch>
                  </pic:blipFill>
                  <pic:spPr>
                    <a:xfrm>
                      <a:off x="0" y="0"/>
                      <a:ext cx="2696210" cy="1896745"/>
                    </a:xfrm>
                    <a:prstGeom prst="rect">
                      <a:avLst/>
                    </a:prstGeom>
                    <a:noFill/>
                    <a:ln>
                      <a:noFill/>
                    </a:ln>
                  </pic:spPr>
                </pic:pic>
              </a:graphicData>
            </a:graphic>
          </wp:anchor>
        </w:drawing>
      </w:r>
      <w:r>
        <w:rPr>
          <w:rFonts w:hint="eastAsia" w:ascii="仿宋" w:hAnsi="仿宋" w:eastAsia="仿宋" w:cs="仿宋"/>
          <w:sz w:val="32"/>
          <w:szCs w:val="32"/>
        </w:rPr>
        <w:drawing>
          <wp:anchor distT="0" distB="0" distL="114300" distR="114300" simplePos="0" relativeHeight="251660288" behindDoc="0" locked="0" layoutInCell="1" allowOverlap="1">
            <wp:simplePos x="0" y="0"/>
            <wp:positionH relativeFrom="column">
              <wp:posOffset>-81280</wp:posOffset>
            </wp:positionH>
            <wp:positionV relativeFrom="paragraph">
              <wp:posOffset>263525</wp:posOffset>
            </wp:positionV>
            <wp:extent cx="2323465" cy="1962150"/>
            <wp:effectExtent l="0" t="0" r="8255" b="381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preferRelativeResize="0">
                      <a:picLocks noChangeAspect="1"/>
                    </pic:cNvPicPr>
                  </pic:nvPicPr>
                  <pic:blipFill>
                    <a:blip r:embed="rId5"/>
                    <a:stretch>
                      <a:fillRect/>
                    </a:stretch>
                  </pic:blipFill>
                  <pic:spPr>
                    <a:xfrm>
                      <a:off x="0" y="0"/>
                      <a:ext cx="2323465" cy="1962150"/>
                    </a:xfrm>
                    <a:prstGeom prst="rect">
                      <a:avLst/>
                    </a:prstGeom>
                    <a:noFill/>
                    <a:ln>
                      <a:noFill/>
                    </a:ln>
                  </pic:spPr>
                </pic:pic>
              </a:graphicData>
            </a:graphic>
          </wp:anchor>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2FB4352-B6C2-4543-A58C-A410C6BBAE3F}"/>
  </w:font>
  <w:font w:name="仿宋">
    <w:panose1 w:val="02010609060101010101"/>
    <w:charset w:val="86"/>
    <w:family w:val="auto"/>
    <w:pitch w:val="default"/>
    <w:sig w:usb0="800002BF" w:usb1="38CF7CFA" w:usb2="00000016" w:usb3="00000000" w:csb0="00040001" w:csb1="00000000"/>
    <w:embedRegular r:id="rId2" w:fontKey="{3FDE9492-002E-4894-85B3-E783B727C5F2}"/>
  </w:font>
  <w:font w:name="方正小标宋简体">
    <w:panose1 w:val="02000000000000000000"/>
    <w:charset w:val="86"/>
    <w:family w:val="auto"/>
    <w:pitch w:val="default"/>
    <w:sig w:usb0="00000001" w:usb1="08000000" w:usb2="00000000" w:usb3="00000000" w:csb0="00040000" w:csb1="00000000"/>
    <w:embedRegular r:id="rId3" w:fontKey="{48D5A83B-85C1-4884-8260-E614C756B9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MmNjMzk3ODdjZTBlYzE0ZjhlY2ViNTkzODU4ZjUifQ=="/>
  </w:docVars>
  <w:rsids>
    <w:rsidRoot w:val="03257644"/>
    <w:rsid w:val="03257644"/>
    <w:rsid w:val="7054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2024-05-18T05:40:00Z</dcterms:created>
  <dc:creator>任蕾</dc:creator>
  <cp:lastModifiedBy>任蕾</cp:lastModifiedBy>
  <dcterms:modified xsi:type="dcterms:W3CDTF">2024-05-18T05:41:16Z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711C88CA24A6433B975530B31A8F0A25_11</vt:lpwstr>
  </property>
</Properties>
</file>